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BDFF" w14:textId="77777777" w:rsidR="003B042F" w:rsidRDefault="001D13E3">
      <w:pPr>
        <w:jc w:val="center"/>
        <w:rPr>
          <w:b/>
          <w:bCs/>
          <w:sz w:val="32"/>
          <w:szCs w:val="32"/>
          <w:u w:val="single"/>
        </w:rPr>
      </w:pPr>
      <w:r>
        <w:rPr>
          <w:b/>
          <w:bCs/>
          <w:sz w:val="32"/>
          <w:szCs w:val="32"/>
          <w:u w:val="single"/>
        </w:rPr>
        <w:t>„Notdienstgebühr“ in der Gebührenordnung für Tierärzte (GOT)</w:t>
      </w:r>
    </w:p>
    <w:p w14:paraId="1850CDC9" w14:textId="77777777" w:rsidR="003B042F" w:rsidRDefault="003B042F"/>
    <w:p w14:paraId="6EF34BF1" w14:textId="77777777" w:rsidR="003B042F" w:rsidRDefault="001D13E3">
      <w:r>
        <w:t>Die Gebühren für tierärztliche Leistungen wurden zum 14. Februar 2020 durch die „Vierte Verordnung zur Änderung der Tierärztegebührenordnung“ u. a. um eine sog. „Notdienstgebühr“ ergänzt. Diese soll dazu beitragen, dass es Tierärzten in Zukunft möglich bleibt, für Sie und Ihre Tiere auch bei Notfällen in der Nacht und am Wochenende zur Verfügung zu stehen, denn den Angestellten der Tierarztpraxis stehen für Nachtarbeit und Sonn- und Feiertagsarbeit Gehaltszuschläge bzw. Freizeitausgleich zu. Die höheren Kosten im Notdienst waren bisher für die jeweilige Praxis nicht kostendeckend.</w:t>
      </w:r>
    </w:p>
    <w:p w14:paraId="06B55809" w14:textId="77777777" w:rsidR="003B042F" w:rsidRDefault="003B042F"/>
    <w:p w14:paraId="75FF11EE" w14:textId="77777777" w:rsidR="003B042F" w:rsidRDefault="003B042F"/>
    <w:p w14:paraId="555FCE4C" w14:textId="77777777" w:rsidR="003B042F" w:rsidRDefault="001D13E3">
      <w:pPr>
        <w:rPr>
          <w:b/>
          <w:bCs/>
          <w:u w:val="single"/>
        </w:rPr>
      </w:pPr>
      <w:r>
        <w:rPr>
          <w:b/>
          <w:bCs/>
          <w:u w:val="single"/>
        </w:rPr>
        <w:t>Was ändert sich für Sie?</w:t>
      </w:r>
    </w:p>
    <w:p w14:paraId="577A16BE" w14:textId="77777777" w:rsidR="003B042F" w:rsidRDefault="001D13E3">
      <w:r>
        <w:t>Die Neufassung der GOT enthält nun einen neuen Paragrafen 3a „Gebühren für tierärztlichen Notdienst“. Dieser regelt, wie im Notdienst abzurechnen ist:</w:t>
      </w:r>
    </w:p>
    <w:p w14:paraId="01C76EC3" w14:textId="77777777" w:rsidR="003B042F" w:rsidRDefault="003B042F"/>
    <w:p w14:paraId="5AF0EC5B" w14:textId="77777777" w:rsidR="003B042F" w:rsidRDefault="001D13E3">
      <w:r>
        <w:t>- Es muss eine pauschale „Notdienstgebühr“ bei einem Tierarztbesuch zu Notdienstzeiten in Höhe von 59,50€ (inkl. MwSt.) berechnet werden.</w:t>
      </w:r>
    </w:p>
    <w:p w14:paraId="67A83DC5" w14:textId="77777777" w:rsidR="003B042F" w:rsidRDefault="001D13E3">
      <w:r>
        <w:t>- Zusätzlich muss für tierärztliche Leistungen im Notdienst mindestens der 2-fache Satz der GOT abgerechnet werden. Außerdem wird dem Tierarzt ermöglicht, im Notdienst bis zum 4-fachen Gebührensatz abzurechnen. (Je nach Schwierigkeit und Zeitaufwand der Leistungen)</w:t>
      </w:r>
    </w:p>
    <w:p w14:paraId="3C568FD3" w14:textId="77777777" w:rsidR="003B042F" w:rsidRDefault="003B042F"/>
    <w:p w14:paraId="5FD862A6" w14:textId="77777777" w:rsidR="003B042F" w:rsidRDefault="003B042F"/>
    <w:p w14:paraId="0B4D61B6" w14:textId="77777777" w:rsidR="003B042F" w:rsidRDefault="001D13E3">
      <w:pPr>
        <w:rPr>
          <w:b/>
          <w:bCs/>
          <w:u w:val="single"/>
        </w:rPr>
      </w:pPr>
      <w:r>
        <w:rPr>
          <w:b/>
          <w:bCs/>
          <w:u w:val="single"/>
        </w:rPr>
        <w:t>Wann handelt es sich um Notdienst?</w:t>
      </w:r>
    </w:p>
    <w:p w14:paraId="32AA29B5" w14:textId="77777777" w:rsidR="003B042F" w:rsidRDefault="001D13E3">
      <w:r>
        <w:t>Zu welchen Zeiten diese neuen Notdienstgebührensätze gelten, regelt die GOT wie folgt:</w:t>
      </w:r>
    </w:p>
    <w:p w14:paraId="450ECD22" w14:textId="77777777" w:rsidR="003B042F" w:rsidRDefault="003B042F"/>
    <w:p w14:paraId="63E07D06" w14:textId="77777777" w:rsidR="003B042F" w:rsidRDefault="001D13E3">
      <w:r>
        <w:t>- täglich von 18.00 Uhr bis 8.00 Uhr des jeweils folgenden Tages (Nacht),</w:t>
      </w:r>
    </w:p>
    <w:p w14:paraId="362929B2" w14:textId="77777777" w:rsidR="003B042F" w:rsidRDefault="001D13E3">
      <w:r>
        <w:t>- von freitags 18.00 Uhr bis 8.00 Uhr des jeweils folgenden Montags (Wochenende) sowie</w:t>
      </w:r>
    </w:p>
    <w:p w14:paraId="64315553" w14:textId="77777777" w:rsidR="003B042F" w:rsidRDefault="001D13E3">
      <w:r>
        <w:t>- von 0.00 Uhr bis 24.00 Uhr eines gesetzlichen Feiertags.</w:t>
      </w:r>
    </w:p>
    <w:p w14:paraId="53A32BD1" w14:textId="77777777" w:rsidR="003B042F" w:rsidRDefault="003B042F"/>
    <w:p w14:paraId="35D4C286" w14:textId="77777777" w:rsidR="003B042F" w:rsidRDefault="001D13E3">
      <w:r>
        <w:t>Wenn eine Tierarztpraxis abends eine reguläre Sprechstunde bis 19.00 oder 20.00 Uhr bzw. eine reguläre Sprechstunde am Wochenende anbietet, ist dies kein Notdienst. Die Notdienstgebühren werden dann auch nicht berechnet.</w:t>
      </w:r>
    </w:p>
    <w:p w14:paraId="3E37611A" w14:textId="77777777" w:rsidR="003B042F" w:rsidRDefault="001D13E3">
      <w:r>
        <w:t>In unserem Fall bedeutet das:</w:t>
      </w:r>
    </w:p>
    <w:p w14:paraId="6D94F4CA" w14:textId="77777777" w:rsidR="003B042F" w:rsidRDefault="001D13E3">
      <w:r>
        <w:t>Unter der Woche beginnt der Notdienst in unserer Praxis abends um 18:30 Uhr.</w:t>
      </w:r>
    </w:p>
    <w:p w14:paraId="067FDB21" w14:textId="77777777" w:rsidR="003B042F" w:rsidRDefault="001D13E3">
      <w:r>
        <w:t>Am Samstag sind Termine zwischen 9:00 Uhr und 12:00 Uhr notdienstfrei, da wir zu dieser Zeit eine reguläre Sprechstunde anbieten. Ab 12:00 Uhr beginnt dann auch bei uns die Notdienstzeit.</w:t>
      </w:r>
    </w:p>
    <w:p w14:paraId="72062A45" w14:textId="77777777" w:rsidR="003B042F" w:rsidRDefault="003B042F"/>
    <w:p w14:paraId="71909C7D" w14:textId="77777777" w:rsidR="003B042F" w:rsidRDefault="003B042F"/>
    <w:p w14:paraId="53D05854" w14:textId="77777777" w:rsidR="003B042F" w:rsidRDefault="001D13E3">
      <w:pPr>
        <w:rPr>
          <w:b/>
          <w:bCs/>
          <w:u w:val="single"/>
        </w:rPr>
      </w:pPr>
      <w:r>
        <w:rPr>
          <w:b/>
          <w:bCs/>
          <w:u w:val="single"/>
        </w:rPr>
        <w:t>Wozu gibt es überhaupt eine Gebührenordnung?</w:t>
      </w:r>
    </w:p>
    <w:p w14:paraId="7AD95E29" w14:textId="77777777" w:rsidR="003B042F" w:rsidRDefault="001D13E3">
      <w:r>
        <w:t>Die gesetzliche Gebührenordnung sorgt für Transparenz und schützt den Tierhalter vor Übervorteilung. Ein Wettbewerb zwischen den Tierärzten soll vorwiegend über die Leistung und weniger über den Preis stattfinden. Eine angemessene gesetzliche Vergütung stellt sicher, dass Tierärzte dem Qualitätsanspruch der Tierhalter z. B. durch Fortbildung und Investitionen nachkommen können und sichert die wirtschaftliche Grundlage für den ordnungsgemäßen Betrieb einer tierärztlichen Praxis und für tierärztliche Leistungen in der erforderlichen Sorgfalt. Ein hohes Qualitätsniveau der tierärztlichen Leistung dient dem Tierschutz.</w:t>
      </w:r>
    </w:p>
    <w:p w14:paraId="7FFE4E51" w14:textId="77777777" w:rsidR="003B042F" w:rsidRDefault="003B042F"/>
    <w:p w14:paraId="5A0F6A57" w14:textId="77777777" w:rsidR="003B042F" w:rsidRDefault="001D13E3" w:rsidP="00985045">
      <w:pPr>
        <w:pStyle w:val="Listenabsatz"/>
        <w:numPr>
          <w:ilvl w:val="0"/>
          <w:numId w:val="1"/>
        </w:numPr>
      </w:pPr>
      <w:r>
        <w:t> Weitere Infos zur GOT finden Sie unter www.bundestieraerztekammer.de (Rubrik „Für Tierhalter“/„GOT“)</w:t>
      </w:r>
    </w:p>
    <w:p w14:paraId="1C6F819F" w14:textId="77777777" w:rsidR="003B042F" w:rsidRDefault="001D13E3" w:rsidP="00985045">
      <w:pPr>
        <w:pStyle w:val="Listenabsatz"/>
        <w:numPr>
          <w:ilvl w:val="0"/>
          <w:numId w:val="1"/>
        </w:numPr>
      </w:pPr>
      <w:r>
        <w:t> Weitere Infos zum Notdienst finden Sie unter www.bundestieraerztekammer.de (Rubrik: „Für Tierhalter“/„Tipps für Tierhalter“/„Notdienstflyer“)</w:t>
      </w:r>
    </w:p>
    <w:sectPr w:rsidR="003B042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7F91" w14:textId="77777777" w:rsidR="00BE74EE" w:rsidRDefault="00BE74EE">
      <w:r>
        <w:separator/>
      </w:r>
    </w:p>
  </w:endnote>
  <w:endnote w:type="continuationSeparator" w:id="0">
    <w:p w14:paraId="207C817D" w14:textId="77777777" w:rsidR="00BE74EE" w:rsidRDefault="00BE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40CD" w14:textId="77777777" w:rsidR="00BE74EE" w:rsidRDefault="00BE74EE">
      <w:r>
        <w:rPr>
          <w:color w:val="000000"/>
        </w:rPr>
        <w:separator/>
      </w:r>
    </w:p>
  </w:footnote>
  <w:footnote w:type="continuationSeparator" w:id="0">
    <w:p w14:paraId="0913509B" w14:textId="77777777" w:rsidR="00BE74EE" w:rsidRDefault="00BE7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FA7"/>
    <w:multiLevelType w:val="hybridMultilevel"/>
    <w:tmpl w:val="6E38D6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25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2F"/>
    <w:rsid w:val="001D13E3"/>
    <w:rsid w:val="003B042F"/>
    <w:rsid w:val="007A6231"/>
    <w:rsid w:val="00985045"/>
    <w:rsid w:val="00BE7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6AD4"/>
  <w15:docId w15:val="{D70D3243-B719-4279-82FC-80905B37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nabsatz">
    <w:name w:val="List Paragraph"/>
    <w:basedOn w:val="Standard"/>
    <w:uiPriority w:val="34"/>
    <w:qFormat/>
    <w:rsid w:val="0098504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2601</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Lorenz, Leon</cp:lastModifiedBy>
  <cp:revision>2</cp:revision>
  <dcterms:created xsi:type="dcterms:W3CDTF">2022-04-05T20:20:00Z</dcterms:created>
  <dcterms:modified xsi:type="dcterms:W3CDTF">2022-04-05T20:20:00Z</dcterms:modified>
</cp:coreProperties>
</file>